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602" w:firstLineChars="200"/>
        <w:rPr>
          <w:rFonts w:hint="eastAsia"/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  <w:lang w:val="en-US" w:eastAsia="zh-CN"/>
        </w:rPr>
        <w:t>铜陵学院</w:t>
      </w:r>
      <w:r>
        <w:rPr>
          <w:rFonts w:hint="eastAsia"/>
          <w:b/>
          <w:sz w:val="30"/>
          <w:szCs w:val="30"/>
        </w:rPr>
        <w:t>论坛、讲坛、讲座、年会、报告会、研讨会审批表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</w:t>
      </w:r>
    </w:p>
    <w:tbl>
      <w:tblPr>
        <w:tblStyle w:val="3"/>
        <w:tblW w:w="10425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426"/>
        <w:gridCol w:w="1134"/>
        <w:gridCol w:w="252"/>
        <w:gridCol w:w="598"/>
        <w:gridCol w:w="284"/>
        <w:gridCol w:w="1276"/>
        <w:gridCol w:w="141"/>
        <w:gridCol w:w="993"/>
        <w:gridCol w:w="1046"/>
        <w:gridCol w:w="1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firstLine="240" w:firstLineChars="1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活动类别</w:t>
            </w:r>
          </w:p>
        </w:tc>
        <w:tc>
          <w:tcPr>
            <w:tcW w:w="893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学术性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____________</w:t>
            </w:r>
            <w:r>
              <w:rPr>
                <w:rFonts w:hint="eastAsia" w:ascii="Arial" w:hAnsi="Arial" w:cs="Arial"/>
                <w:color w:val="333333"/>
                <w:sz w:val="20"/>
                <w:szCs w:val="20"/>
                <w:shd w:val="clear" w:color="auto" w:fill="FFFFFF"/>
                <w:lang w:val="en-US" w:eastAsia="zh-CN"/>
              </w:rPr>
              <w:t xml:space="preserve">                  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非学术性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____________</w:t>
            </w:r>
            <w:r>
              <w:rPr>
                <w:rFonts w:hint="eastAsia" w:ascii="Arial" w:hAnsi="Arial" w:cs="Arial"/>
                <w:color w:val="333333"/>
                <w:sz w:val="20"/>
                <w:szCs w:val="20"/>
                <w:shd w:val="clear" w:color="auto" w:fill="FFFFFF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横线内可填写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论坛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讲坛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 xml:space="preserve">讲座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年会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报告会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研讨会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报告人姓名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境外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研究方向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    间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    点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听众范围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现场负责人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讲座题目</w:t>
            </w:r>
          </w:p>
        </w:tc>
        <w:tc>
          <w:tcPr>
            <w:tcW w:w="893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讲座</w:t>
            </w:r>
          </w:p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主要内容</w:t>
            </w:r>
          </w:p>
        </w:tc>
        <w:tc>
          <w:tcPr>
            <w:tcW w:w="893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主办单位会前审查意见</w:t>
            </w:r>
          </w:p>
        </w:tc>
        <w:tc>
          <w:tcPr>
            <w:tcW w:w="3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right="480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负责人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签字  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公章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</w:t>
            </w:r>
          </w:p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年   月   日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联合主办单位审查意见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ind w:right="48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负责人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签字  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公章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</w:t>
            </w:r>
          </w:p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科研处意见</w:t>
            </w:r>
          </w:p>
        </w:tc>
        <w:tc>
          <w:tcPr>
            <w:tcW w:w="3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right="480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负责人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签字 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公章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年   月   日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党委宣传部</w:t>
            </w:r>
          </w:p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right="48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负责人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签字  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公章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</w:t>
            </w:r>
          </w:p>
          <w:p>
            <w:pPr>
              <w:ind w:right="96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 月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主办单位分管（联系点）校领导意见</w:t>
            </w:r>
          </w:p>
        </w:tc>
        <w:tc>
          <w:tcPr>
            <w:tcW w:w="3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right="360" w:firstLine="960" w:firstLineChars="400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签字  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年   月   日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分管保卫工作校领导意见</w:t>
            </w:r>
          </w:p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（规模500人以上）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right="36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签字         </w:t>
            </w:r>
          </w:p>
          <w:p>
            <w:pPr>
              <w:ind w:right="96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主办单位会后审查意见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（由现场负责人填写）</w:t>
            </w:r>
          </w:p>
        </w:tc>
        <w:tc>
          <w:tcPr>
            <w:tcW w:w="893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right="6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（写明是否涉及不当言论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） </w:t>
            </w:r>
          </w:p>
          <w:p>
            <w:pPr>
              <w:widowControl/>
              <w:ind w:right="60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ind w:right="60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ind w:right="960" w:firstLine="4800" w:firstLineChars="20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签字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（公章）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</w:p>
          <w:p>
            <w:pPr>
              <w:ind w:right="96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年   月   日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党委宣传部会后审定意见</w:t>
            </w:r>
          </w:p>
        </w:tc>
        <w:tc>
          <w:tcPr>
            <w:tcW w:w="893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ind w:right="132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ind w:right="36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ind w:right="360" w:firstLine="1920" w:firstLineChars="800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签字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盖章     </w:t>
            </w:r>
          </w:p>
          <w:p>
            <w:pPr>
              <w:ind w:right="960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</w:tbl>
    <w:p>
      <w:pPr>
        <w:numPr>
          <w:ilvl w:val="0"/>
          <w:numId w:val="0"/>
        </w:numPr>
        <w:spacing w:line="300" w:lineRule="exact"/>
        <w:rPr>
          <w:rFonts w:hint="eastAsia"/>
        </w:rPr>
      </w:pPr>
    </w:p>
    <w:p>
      <w:pPr>
        <w:numPr>
          <w:ilvl w:val="0"/>
          <w:numId w:val="1"/>
        </w:numPr>
        <w:spacing w:line="300" w:lineRule="exact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此表一式3份，主办单位、党委宣传部、科研处存档。</w:t>
      </w:r>
    </w:p>
    <w:p>
      <w:pPr>
        <w:numPr>
          <w:ilvl w:val="0"/>
          <w:numId w:val="1"/>
        </w:numPr>
        <w:spacing w:line="300" w:lineRule="exact"/>
        <w:rPr>
          <w:rFonts w:hint="eastAsia" w:ascii="宋体" w:hAnsi="宋体"/>
        </w:rPr>
      </w:pPr>
      <w:r>
        <w:rPr>
          <w:rFonts w:hint="eastAsia"/>
        </w:rPr>
        <w:t>表后须附主讲人讲座文稿、PPT或详细提纲。</w:t>
      </w:r>
    </w:p>
    <w:p>
      <w:pPr>
        <w:numPr>
          <w:ilvl w:val="0"/>
          <w:numId w:val="1"/>
        </w:numPr>
        <w:spacing w:line="300" w:lineRule="exact"/>
        <w:rPr>
          <w:rFonts w:hint="eastAsia"/>
        </w:rPr>
      </w:pPr>
      <w:r>
        <w:rPr>
          <w:rFonts w:hint="eastAsia"/>
        </w:rPr>
        <w:t>凡</w:t>
      </w:r>
      <w:r>
        <w:rPr>
          <w:rFonts w:hint="eastAsia" w:ascii="Calibri" w:hAnsi="Calibri"/>
        </w:rPr>
        <w:t>邀请</w:t>
      </w:r>
      <w:r>
        <w:rPr>
          <w:rFonts w:hint="eastAsia" w:ascii="宋体" w:hAnsi="宋体"/>
        </w:rPr>
        <w:t>高校、党校（行政学院）、社会科学院的专家学者和党政机关、人民团体、社会组织、企事业单位的工作人员，担任上述活动的报告人，须附报告人所在单位书面同意证明。</w:t>
      </w:r>
    </w:p>
    <w:p>
      <w:pPr>
        <w:numPr>
          <w:ilvl w:val="0"/>
          <w:numId w:val="1"/>
        </w:numPr>
        <w:spacing w:line="300" w:lineRule="exact"/>
        <w:rPr>
          <w:rFonts w:hint="eastAsia"/>
        </w:rPr>
      </w:pPr>
      <w:r>
        <w:rPr>
          <w:rFonts w:hint="eastAsia"/>
          <w:lang w:val="en-US" w:eastAsia="zh-CN"/>
        </w:rPr>
        <w:t>各单位举办学术性论坛、讲坛、讲座 、年会、报告会、研讨会等活动，须填写申请表，由主办单位党政负责人审核把关后，报科研处、宣传部审批；非学术性上述活动，须填写申请表，由主办单位党政负责人审核把关后，报宣传部审批。</w:t>
      </w:r>
    </w:p>
    <w:p>
      <w:pPr>
        <w:numPr>
          <w:ilvl w:val="0"/>
          <w:numId w:val="1"/>
        </w:numPr>
        <w:spacing w:line="300" w:lineRule="exact"/>
        <w:rPr>
          <w:rFonts w:hint="eastAsia" w:ascii="宋体" w:hAnsi="宋体"/>
        </w:rPr>
      </w:pPr>
      <w:r>
        <w:rPr>
          <w:rFonts w:hint="eastAsia"/>
          <w:lang w:val="en-US" w:eastAsia="zh-CN"/>
        </w:rPr>
        <w:t>学生组织（学生会、学生社团等）举办论坛、讲坛、讲座 、年会、报告会、研讨会等活动，须经团委审核把关后，报宣传部审批。</w:t>
      </w:r>
    </w:p>
    <w:p>
      <w:pPr>
        <w:spacing w:line="300" w:lineRule="exact"/>
        <w:ind w:right="-874" w:rightChars="-416"/>
        <w:rPr>
          <w:rFonts w:hint="eastAsia" w:ascii="宋体" w:hAnsi="宋体"/>
        </w:rPr>
      </w:pPr>
    </w:p>
    <w:sectPr>
      <w:headerReference r:id="rId3" w:type="default"/>
      <w:pgSz w:w="11906" w:h="16838"/>
      <w:pgMar w:top="873" w:right="1077" w:bottom="873" w:left="107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A4BA67"/>
    <w:multiLevelType w:val="singleLevel"/>
    <w:tmpl w:val="44A4BA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11C72"/>
    <w:rsid w:val="24411C72"/>
    <w:rsid w:val="2D901854"/>
    <w:rsid w:val="43C8011F"/>
    <w:rsid w:val="7555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2021-04-13T07:05:00Z</dcterms:created>
  <dc:creator>钱同学</dc:creator>
  <cp:lastModifiedBy>钱同学</cp:lastModifiedBy>
  <cp:lastPrinted>2021-04-14T08:58:00Z</cp:lastPrinted>
  <dcterms:modified xsi:type="dcterms:W3CDTF">2021-05-06T08:17:33Z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A7BB15D0643E400CABB5BA92213CCC46</vt:lpwstr>
  </property>
</Properties>
</file>